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"/>
        <w:gridCol w:w="5603"/>
      </w:tblGrid>
      <w:tr w:rsidR="00AC20A8" w14:paraId="46CA35C2" w14:textId="77777777" w:rsidTr="00E331A1">
        <w:trPr>
          <w:trHeight w:val="519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Dropdown1"/>
          <w:p w14:paraId="59FF065A" w14:textId="1885D717" w:rsidR="00AC20A8" w:rsidRDefault="002A61D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emeinde"/>
                    <w:listEntry w:val="Stadt"/>
                    <w:listEntry w:val="Markt"/>
                    <w:listEntry w:val="Verwaltungsgemeinschaft"/>
                  </w:ddLis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FORMDROPDOWN </w:instrText>
            </w:r>
            <w:r w:rsidR="002371E4">
              <w:rPr>
                <w:rFonts w:ascii="Arial" w:hAnsi="Arial" w:cs="Arial"/>
                <w:sz w:val="16"/>
              </w:rPr>
            </w:r>
            <w:r w:rsidR="002371E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39206" w14:textId="77777777" w:rsidR="00AC20A8" w:rsidRPr="00E331A1" w:rsidRDefault="00AC20A8">
            <w:pPr>
              <w:tabs>
                <w:tab w:val="left" w:pos="4041"/>
                <w:tab w:val="left" w:pos="7655"/>
              </w:tabs>
              <w:ind w:right="-510"/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tab/>
            </w:r>
            <w:r w:rsidR="008F3644">
              <w:rPr>
                <w:rFonts w:ascii="Arial" w:hAnsi="Arial" w:cs="Arial"/>
                <w:b/>
                <w:sz w:val="18"/>
              </w:rPr>
              <w:t>Anlage 2b</w:t>
            </w:r>
          </w:p>
          <w:p w14:paraId="4925B62A" w14:textId="77777777" w:rsidR="00AC20A8" w:rsidRDefault="00E331A1" w:rsidP="008F3644">
            <w:pPr>
              <w:tabs>
                <w:tab w:val="left" w:pos="4041"/>
                <w:tab w:val="left" w:pos="7655"/>
              </w:tabs>
              <w:ind w:right="-510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</w:tr>
      <w:tr w:rsidR="00AC20A8" w14:paraId="1DDE0FF8" w14:textId="77777777" w:rsidTr="00E33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09" w:type="dxa"/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EC6" w14:textId="77777777" w:rsidR="00AC20A8" w:rsidRDefault="00AC20A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Zutreffendes bitte ankreuzen </w:t>
            </w:r>
            <w:r>
              <w:rPr>
                <w:rFonts w:ascii="Arial" w:hAnsi="Arial" w:cs="Arial"/>
                <w:sz w:val="18"/>
              </w:rPr>
              <w:sym w:font="Wingdings" w:char="F0FD"/>
            </w:r>
            <w:r>
              <w:rPr>
                <w:rFonts w:ascii="Arial" w:hAnsi="Arial" w:cs="Arial"/>
                <w:sz w:val="14"/>
              </w:rPr>
              <w:t xml:space="preserve"> oder in Druckschrift ausfüllen</w:t>
            </w:r>
          </w:p>
        </w:tc>
      </w:tr>
    </w:tbl>
    <w:p w14:paraId="6B174EFE" w14:textId="77777777" w:rsidR="00AC20A8" w:rsidRDefault="00AC20A8">
      <w:pPr>
        <w:tabs>
          <w:tab w:val="left" w:pos="14175"/>
        </w:tabs>
        <w:ind w:right="-1"/>
        <w:rPr>
          <w:sz w:val="18"/>
        </w:rPr>
      </w:pPr>
    </w:p>
    <w:p w14:paraId="783E656C" w14:textId="77777777" w:rsidR="008F3644" w:rsidRPr="008F3644" w:rsidRDefault="008F3644" w:rsidP="008F3644">
      <w:pPr>
        <w:tabs>
          <w:tab w:val="left" w:pos="14175"/>
        </w:tabs>
        <w:jc w:val="center"/>
        <w:rPr>
          <w:rFonts w:ascii="Arial" w:hAnsi="Arial"/>
          <w:b/>
          <w:sz w:val="28"/>
          <w:szCs w:val="20"/>
        </w:rPr>
      </w:pPr>
      <w:r w:rsidRPr="008F3644">
        <w:rPr>
          <w:rFonts w:ascii="Arial" w:hAnsi="Arial"/>
          <w:b/>
          <w:sz w:val="28"/>
          <w:szCs w:val="20"/>
        </w:rPr>
        <w:t>BEKANNTMACHUNG</w:t>
      </w:r>
    </w:p>
    <w:p w14:paraId="0CC5E9E2" w14:textId="77777777" w:rsidR="008F3644" w:rsidRPr="008F3644" w:rsidRDefault="008F3644" w:rsidP="008F3644">
      <w:pPr>
        <w:tabs>
          <w:tab w:val="left" w:pos="14175"/>
        </w:tabs>
        <w:jc w:val="center"/>
        <w:rPr>
          <w:rFonts w:ascii="Arial" w:hAnsi="Arial"/>
          <w:b/>
          <w:szCs w:val="20"/>
        </w:rPr>
      </w:pPr>
      <w:r w:rsidRPr="008F3644">
        <w:rPr>
          <w:rFonts w:ascii="Arial" w:hAnsi="Arial"/>
          <w:b/>
          <w:szCs w:val="20"/>
        </w:rPr>
        <w:t>über die Eintragung für das Volksbegehren</w:t>
      </w:r>
      <w:r w:rsidR="00A8595E">
        <w:rPr>
          <w:rFonts w:ascii="Arial" w:hAnsi="Arial"/>
          <w:b/>
          <w:szCs w:val="20"/>
        </w:rPr>
        <w:t xml:space="preserve"> auf A</w:t>
      </w:r>
      <w:r w:rsidR="000858CE">
        <w:rPr>
          <w:rFonts w:ascii="Arial" w:hAnsi="Arial"/>
          <w:b/>
          <w:szCs w:val="20"/>
        </w:rPr>
        <w:t>bberufung</w:t>
      </w:r>
      <w:r w:rsidR="00A8595E">
        <w:rPr>
          <w:rFonts w:ascii="Arial" w:hAnsi="Arial"/>
          <w:b/>
          <w:szCs w:val="20"/>
        </w:rPr>
        <w:t xml:space="preserve"> des Landtags</w:t>
      </w:r>
    </w:p>
    <w:p w14:paraId="1FAA2A24" w14:textId="77777777" w:rsidR="008F3644" w:rsidRPr="008F3644" w:rsidRDefault="008F3644" w:rsidP="008F3644">
      <w:pPr>
        <w:tabs>
          <w:tab w:val="left" w:pos="3828"/>
          <w:tab w:val="left" w:pos="14175"/>
        </w:tabs>
        <w:rPr>
          <w:rFonts w:ascii="Arial" w:hAnsi="Arial"/>
          <w:b/>
          <w:sz w:val="22"/>
          <w:szCs w:val="20"/>
        </w:rPr>
      </w:pPr>
      <w:r w:rsidRPr="008F3644">
        <w:rPr>
          <w:rFonts w:ascii="Arial" w:hAnsi="Arial"/>
          <w:b/>
          <w:szCs w:val="20"/>
        </w:rPr>
        <w:tab/>
      </w:r>
    </w:p>
    <w:p w14:paraId="5E1F72E7" w14:textId="77777777" w:rsidR="008F3644" w:rsidRPr="008F3644" w:rsidRDefault="008F3644" w:rsidP="008F3644">
      <w:pPr>
        <w:tabs>
          <w:tab w:val="left" w:pos="14175"/>
        </w:tabs>
        <w:rPr>
          <w:rFonts w:ascii="Arial" w:hAnsi="Arial"/>
          <w:kern w:val="16"/>
          <w:sz w:val="22"/>
          <w:szCs w:val="20"/>
        </w:rPr>
      </w:pPr>
    </w:p>
    <w:p w14:paraId="77880139" w14:textId="77777777" w:rsidR="008F3644" w:rsidRPr="008F3644" w:rsidRDefault="008F3644" w:rsidP="008F3644">
      <w:pPr>
        <w:tabs>
          <w:tab w:val="left" w:pos="14175"/>
        </w:tabs>
        <w:jc w:val="center"/>
        <w:rPr>
          <w:rFonts w:ascii="Arial" w:hAnsi="Arial"/>
          <w:b/>
          <w:kern w:val="16"/>
          <w:sz w:val="22"/>
          <w:szCs w:val="20"/>
        </w:rPr>
      </w:pPr>
      <w:r w:rsidRPr="008F3644">
        <w:rPr>
          <w:rFonts w:ascii="Arial" w:hAnsi="Arial"/>
          <w:b/>
          <w:kern w:val="16"/>
          <w:sz w:val="22"/>
          <w:szCs w:val="20"/>
        </w:rPr>
        <w:t xml:space="preserve">(Eintragungsfrist vom </w:t>
      </w:r>
      <w:r w:rsidR="00A8595E">
        <w:rPr>
          <w:rFonts w:ascii="Arial" w:hAnsi="Arial"/>
          <w:b/>
          <w:kern w:val="16"/>
          <w:sz w:val="22"/>
          <w:szCs w:val="20"/>
        </w:rPr>
        <w:t>14</w:t>
      </w:r>
      <w:r w:rsidRPr="008F3644">
        <w:rPr>
          <w:rFonts w:ascii="Arial" w:hAnsi="Arial"/>
          <w:b/>
          <w:kern w:val="16"/>
          <w:sz w:val="22"/>
          <w:szCs w:val="20"/>
        </w:rPr>
        <w:t xml:space="preserve">. </w:t>
      </w:r>
      <w:r w:rsidR="00A8595E">
        <w:rPr>
          <w:rFonts w:ascii="Arial" w:hAnsi="Arial"/>
          <w:b/>
          <w:kern w:val="16"/>
          <w:sz w:val="22"/>
          <w:szCs w:val="20"/>
        </w:rPr>
        <w:t>Oktober</w:t>
      </w:r>
      <w:r w:rsidRPr="008F3644">
        <w:rPr>
          <w:rFonts w:ascii="Arial" w:hAnsi="Arial"/>
          <w:b/>
          <w:kern w:val="16"/>
          <w:sz w:val="22"/>
          <w:szCs w:val="20"/>
        </w:rPr>
        <w:t xml:space="preserve"> bis </w:t>
      </w:r>
      <w:r w:rsidR="00A8595E">
        <w:rPr>
          <w:rFonts w:ascii="Arial" w:hAnsi="Arial"/>
          <w:b/>
          <w:kern w:val="16"/>
          <w:sz w:val="22"/>
          <w:szCs w:val="20"/>
        </w:rPr>
        <w:t>27</w:t>
      </w:r>
      <w:r w:rsidRPr="008F3644">
        <w:rPr>
          <w:rFonts w:ascii="Arial" w:hAnsi="Arial"/>
          <w:b/>
          <w:kern w:val="16"/>
          <w:sz w:val="22"/>
          <w:szCs w:val="20"/>
        </w:rPr>
        <w:t xml:space="preserve">. </w:t>
      </w:r>
      <w:r w:rsidR="00A8595E">
        <w:rPr>
          <w:rFonts w:ascii="Arial" w:hAnsi="Arial"/>
          <w:b/>
          <w:kern w:val="16"/>
          <w:sz w:val="22"/>
          <w:szCs w:val="20"/>
        </w:rPr>
        <w:t>Oktober 2021</w:t>
      </w:r>
      <w:r w:rsidRPr="008F3644">
        <w:rPr>
          <w:rFonts w:ascii="Arial" w:hAnsi="Arial"/>
          <w:b/>
          <w:kern w:val="16"/>
          <w:sz w:val="22"/>
          <w:szCs w:val="20"/>
        </w:rPr>
        <w:t>)</w:t>
      </w:r>
    </w:p>
    <w:p w14:paraId="37A3EAD5" w14:textId="77777777" w:rsidR="00AC2E64" w:rsidRDefault="00AC2E64" w:rsidP="00AC2E64">
      <w:pPr>
        <w:pStyle w:val="Kopfzeile"/>
        <w:tabs>
          <w:tab w:val="left" w:pos="14175"/>
        </w:tabs>
        <w:rPr>
          <w:rFonts w:cs="Arial"/>
          <w:b/>
          <w:sz w:val="18"/>
        </w:rPr>
      </w:pPr>
    </w:p>
    <w:p w14:paraId="2674C26D" w14:textId="6F3AC806" w:rsidR="00AC20A8" w:rsidRDefault="00AC20A8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rFonts w:cs="Arial"/>
          <w:sz w:val="18"/>
        </w:rPr>
      </w:pPr>
      <w:r>
        <w:rPr>
          <w:rFonts w:cs="Arial"/>
          <w:sz w:val="18"/>
        </w:rPr>
        <w:t>1.</w:t>
      </w:r>
      <w:r>
        <w:rPr>
          <w:rFonts w:cs="Arial"/>
          <w:sz w:val="18"/>
        </w:rPr>
        <w:tab/>
      </w:r>
      <w:r>
        <w:rPr>
          <w:rFonts w:cs="Arial"/>
          <w:sz w:val="20"/>
        </w:rPr>
        <w:t>Die Gemeinde bildet einen Eintragungsbezirk.</w:t>
      </w:r>
    </w:p>
    <w:p w14:paraId="522CD2B7" w14:textId="48211CAE" w:rsidR="00AC20A8" w:rsidRDefault="00AC20A8" w:rsidP="00762CE5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2410"/>
          <w:tab w:val="left" w:pos="14175"/>
        </w:tabs>
        <w:rPr>
          <w:rFonts w:cs="Arial"/>
          <w:sz w:val="12"/>
        </w:rPr>
      </w:pPr>
      <w:r>
        <w:rPr>
          <w:rFonts w:cs="Arial"/>
          <w:sz w:val="18"/>
        </w:rPr>
        <w:tab/>
      </w:r>
    </w:p>
    <w:p w14:paraId="1C9CA3CE" w14:textId="77777777" w:rsidR="00AC20A8" w:rsidRDefault="00AC20A8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rFonts w:cs="Arial"/>
          <w:sz w:val="18"/>
        </w:rPr>
      </w:pPr>
      <w:r>
        <w:rPr>
          <w:rFonts w:cs="Arial"/>
          <w:sz w:val="18"/>
        </w:rPr>
        <w:tab/>
      </w:r>
      <w:r>
        <w:rPr>
          <w:rFonts w:cs="Arial"/>
          <w:sz w:val="20"/>
        </w:rPr>
        <w:t>Es bestehen folgende Eintragungsmöglichkeiten:</w:t>
      </w:r>
    </w:p>
    <w:p w14:paraId="4044C9D6" w14:textId="77777777" w:rsidR="00AC20A8" w:rsidRDefault="00AC20A8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rFonts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3118"/>
        <w:gridCol w:w="1701"/>
        <w:gridCol w:w="1200"/>
      </w:tblGrid>
      <w:tr w:rsidR="00762CE5" w14:paraId="0C09C0A0" w14:textId="77777777" w:rsidTr="00A808B7">
        <w:trPr>
          <w:cantSplit/>
        </w:trPr>
        <w:tc>
          <w:tcPr>
            <w:tcW w:w="3756" w:type="dxa"/>
            <w:gridSpan w:val="2"/>
          </w:tcPr>
          <w:p w14:paraId="7F4E620B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Eintragungsbezirk</w:t>
            </w:r>
          </w:p>
        </w:tc>
        <w:tc>
          <w:tcPr>
            <w:tcW w:w="6019" w:type="dxa"/>
            <w:gridSpan w:val="3"/>
          </w:tcPr>
          <w:p w14:paraId="7D143A33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Eintragungsraum</w:t>
            </w:r>
          </w:p>
        </w:tc>
      </w:tr>
      <w:tr w:rsidR="00762CE5" w14:paraId="7616C834" w14:textId="77777777" w:rsidTr="00A808B7">
        <w:tc>
          <w:tcPr>
            <w:tcW w:w="637" w:type="dxa"/>
            <w:vAlign w:val="center"/>
          </w:tcPr>
          <w:p w14:paraId="6D2F649B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3119" w:type="dxa"/>
            <w:vAlign w:val="center"/>
          </w:tcPr>
          <w:p w14:paraId="4E338E23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Abgrenzung</w:t>
            </w:r>
          </w:p>
        </w:tc>
        <w:tc>
          <w:tcPr>
            <w:tcW w:w="3118" w:type="dxa"/>
          </w:tcPr>
          <w:p w14:paraId="2AE0AA0F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Bezeichnung und</w:t>
            </w:r>
            <w:r>
              <w:rPr>
                <w:sz w:val="18"/>
              </w:rPr>
              <w:br/>
              <w:t>genaue Anschrift</w:t>
            </w:r>
          </w:p>
        </w:tc>
        <w:tc>
          <w:tcPr>
            <w:tcW w:w="1701" w:type="dxa"/>
            <w:vAlign w:val="center"/>
          </w:tcPr>
          <w:p w14:paraId="07E8D705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Öffnungszeiten</w:t>
            </w:r>
          </w:p>
        </w:tc>
        <w:tc>
          <w:tcPr>
            <w:tcW w:w="1200" w:type="dxa"/>
          </w:tcPr>
          <w:p w14:paraId="0A8D9EEE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barrierefrei</w:t>
            </w:r>
            <w:r>
              <w:rPr>
                <w:sz w:val="18"/>
              </w:rPr>
              <w:br/>
              <w:t>ja / nein</w:t>
            </w:r>
          </w:p>
        </w:tc>
      </w:tr>
      <w:tr w:rsidR="00762CE5" w14:paraId="4AA1447F" w14:textId="77777777" w:rsidTr="00A808B7">
        <w:tc>
          <w:tcPr>
            <w:tcW w:w="637" w:type="dxa"/>
          </w:tcPr>
          <w:p w14:paraId="630B787C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4A1A2827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68834AB7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0FD63390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2784D010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2D2ECADC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7729139D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7DE268FD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</w:tc>
        <w:tc>
          <w:tcPr>
            <w:tcW w:w="3119" w:type="dxa"/>
          </w:tcPr>
          <w:p w14:paraId="71E2B4F5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21450F5F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Gemeinde</w:t>
            </w:r>
          </w:p>
        </w:tc>
        <w:tc>
          <w:tcPr>
            <w:tcW w:w="3118" w:type="dxa"/>
          </w:tcPr>
          <w:p w14:paraId="716B666E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Rathaus Hebertsfelden, Bahnhofstr.1 84332 Hebertsfelden, Zi.-Nr. E 02</w:t>
            </w:r>
          </w:p>
        </w:tc>
        <w:tc>
          <w:tcPr>
            <w:tcW w:w="1701" w:type="dxa"/>
          </w:tcPr>
          <w:p w14:paraId="40458FA2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Montag-Freitag:</w:t>
            </w:r>
          </w:p>
          <w:p w14:paraId="47A4157D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8.00 -12.00 Uhr u.</w:t>
            </w:r>
          </w:p>
          <w:p w14:paraId="7A57D77B" w14:textId="4D23596A" w:rsidR="00DA7D0F" w:rsidRDefault="00DA7D0F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Montag-Donnerstag:</w:t>
            </w:r>
          </w:p>
          <w:p w14:paraId="7CD93BDE" w14:textId="0B2089EC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13.00 - 16.00 Uhr</w:t>
            </w:r>
          </w:p>
          <w:p w14:paraId="34DA9D39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41CE6B00" w14:textId="77777777" w:rsidR="00762CE5" w:rsidRPr="00DA0187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  <w:u w:val="single"/>
              </w:rPr>
            </w:pPr>
            <w:r w:rsidRPr="00DA0187">
              <w:rPr>
                <w:sz w:val="18"/>
                <w:u w:val="single"/>
              </w:rPr>
              <w:t>zusätzlich:</w:t>
            </w:r>
          </w:p>
          <w:p w14:paraId="26EBA9EE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39E2DB84" w14:textId="4F983031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="00ED3F47">
              <w:rPr>
                <w:sz w:val="18"/>
              </w:rPr>
              <w:t>onn</w:t>
            </w:r>
            <w:r>
              <w:rPr>
                <w:sz w:val="18"/>
              </w:rPr>
              <w:t xml:space="preserve">tag, </w:t>
            </w:r>
            <w:r w:rsidR="00ED3F47">
              <w:rPr>
                <w:sz w:val="18"/>
              </w:rPr>
              <w:t>17</w:t>
            </w:r>
            <w:r>
              <w:rPr>
                <w:sz w:val="18"/>
              </w:rPr>
              <w:t>.</w:t>
            </w:r>
            <w:r w:rsidR="00ED3F47">
              <w:rPr>
                <w:sz w:val="18"/>
              </w:rPr>
              <w:t>10</w:t>
            </w:r>
            <w:r>
              <w:rPr>
                <w:sz w:val="18"/>
              </w:rPr>
              <w:t>.</w:t>
            </w:r>
            <w:r w:rsidR="00ED3F47">
              <w:rPr>
                <w:sz w:val="18"/>
              </w:rPr>
              <w:t>21</w:t>
            </w:r>
          </w:p>
          <w:p w14:paraId="4F0C1871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10.00 - 12.00 Uhr</w:t>
            </w:r>
          </w:p>
          <w:p w14:paraId="1E127774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</w:p>
          <w:p w14:paraId="457D4CCC" w14:textId="23B6E5E3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 xml:space="preserve">Dienstag, </w:t>
            </w:r>
            <w:r w:rsidR="00ED3F47">
              <w:rPr>
                <w:sz w:val="18"/>
              </w:rPr>
              <w:t>19</w:t>
            </w:r>
            <w:r>
              <w:rPr>
                <w:sz w:val="18"/>
              </w:rPr>
              <w:t>.</w:t>
            </w:r>
            <w:r w:rsidR="00ED3F47">
              <w:rPr>
                <w:sz w:val="18"/>
              </w:rPr>
              <w:t>10</w:t>
            </w:r>
            <w:r>
              <w:rPr>
                <w:sz w:val="18"/>
              </w:rPr>
              <w:t>.</w:t>
            </w:r>
            <w:r w:rsidR="00ED3F47">
              <w:rPr>
                <w:sz w:val="18"/>
              </w:rPr>
              <w:t>21</w:t>
            </w:r>
          </w:p>
          <w:p w14:paraId="72F7F5AA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bis 20.00 Uhr</w:t>
            </w:r>
          </w:p>
        </w:tc>
        <w:tc>
          <w:tcPr>
            <w:tcW w:w="1200" w:type="dxa"/>
          </w:tcPr>
          <w:p w14:paraId="2D986682" w14:textId="77777777" w:rsidR="00762CE5" w:rsidRDefault="00762CE5" w:rsidP="00A808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</w:tr>
    </w:tbl>
    <w:p w14:paraId="52ADA536" w14:textId="77777777" w:rsidR="00AC20A8" w:rsidRDefault="00AC20A8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rFonts w:cs="Arial"/>
          <w:sz w:val="18"/>
        </w:rPr>
      </w:pPr>
    </w:p>
    <w:p w14:paraId="18C62B5B" w14:textId="77777777" w:rsidR="007D0905" w:rsidRDefault="007D0905" w:rsidP="008F3644">
      <w:pPr>
        <w:tabs>
          <w:tab w:val="left" w:pos="284"/>
          <w:tab w:val="left" w:pos="709"/>
          <w:tab w:val="left" w:pos="14175"/>
        </w:tabs>
        <w:ind w:left="284" w:hanging="284"/>
        <w:rPr>
          <w:rFonts w:ascii="Arial" w:hAnsi="Arial"/>
          <w:kern w:val="16"/>
          <w:sz w:val="20"/>
          <w:szCs w:val="20"/>
        </w:rPr>
      </w:pPr>
    </w:p>
    <w:p w14:paraId="6AA7E3E1" w14:textId="25CBDC10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ind w:left="284" w:hanging="284"/>
        <w:rPr>
          <w:rFonts w:ascii="Arial" w:hAnsi="Arial"/>
          <w:kern w:val="16"/>
          <w:sz w:val="20"/>
          <w:szCs w:val="20"/>
        </w:rPr>
      </w:pPr>
      <w:r w:rsidRPr="008F3644">
        <w:rPr>
          <w:rFonts w:ascii="Arial" w:hAnsi="Arial"/>
          <w:kern w:val="16"/>
          <w:sz w:val="20"/>
          <w:szCs w:val="20"/>
        </w:rPr>
        <w:t>2.</w:t>
      </w:r>
      <w:r w:rsidRPr="008F3644">
        <w:rPr>
          <w:rFonts w:ascii="Arial" w:hAnsi="Arial"/>
          <w:kern w:val="16"/>
          <w:sz w:val="20"/>
          <w:szCs w:val="20"/>
        </w:rPr>
        <w:tab/>
        <w:t>Jeder/Jede Stimmberechtigte kann sich nur in einem Eintragungsraum des Eintragungsbezirks eintragen, in dessen Wählerverzeichnis er/sie geführt wird. Die Stimmberechtigten haben ihren Personalausweis oder Reisepass zur Eintragung mitzubringen.</w:t>
      </w:r>
    </w:p>
    <w:p w14:paraId="45DE11B8" w14:textId="77777777" w:rsidR="008F3644" w:rsidRPr="008F3644" w:rsidRDefault="008F3644" w:rsidP="008F3644">
      <w:pPr>
        <w:tabs>
          <w:tab w:val="left" w:pos="284"/>
          <w:tab w:val="left" w:pos="709"/>
          <w:tab w:val="left" w:pos="5529"/>
          <w:tab w:val="left" w:pos="14175"/>
        </w:tabs>
        <w:rPr>
          <w:rFonts w:ascii="Arial" w:hAnsi="Arial"/>
          <w:kern w:val="16"/>
          <w:sz w:val="20"/>
          <w:szCs w:val="20"/>
        </w:rPr>
      </w:pPr>
    </w:p>
    <w:p w14:paraId="735A97A8" w14:textId="77777777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ind w:left="284" w:hanging="284"/>
        <w:rPr>
          <w:rFonts w:ascii="Arial" w:hAnsi="Arial"/>
          <w:b/>
          <w:kern w:val="16"/>
          <w:sz w:val="20"/>
          <w:szCs w:val="20"/>
        </w:rPr>
      </w:pPr>
      <w:r w:rsidRPr="008F3644">
        <w:rPr>
          <w:rFonts w:ascii="Arial" w:hAnsi="Arial"/>
          <w:kern w:val="16"/>
          <w:sz w:val="20"/>
          <w:szCs w:val="20"/>
        </w:rPr>
        <w:t>3.</w:t>
      </w:r>
      <w:r w:rsidRPr="008F3644">
        <w:rPr>
          <w:rFonts w:ascii="Arial" w:hAnsi="Arial"/>
          <w:kern w:val="16"/>
          <w:sz w:val="20"/>
          <w:szCs w:val="20"/>
        </w:rPr>
        <w:tab/>
        <w:t>Stimmberechtigte, die einen Eintragungsschein besitzen, können sich unter Vorlage ihres Personalausweises oder Reisepasses in die Eintragungsliste eines beliebigen Eintragungsraums in Bayern eintragen.</w:t>
      </w:r>
    </w:p>
    <w:p w14:paraId="757903BC" w14:textId="77777777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rPr>
          <w:rFonts w:ascii="Arial" w:hAnsi="Arial"/>
          <w:kern w:val="16"/>
          <w:sz w:val="20"/>
          <w:szCs w:val="20"/>
        </w:rPr>
      </w:pPr>
    </w:p>
    <w:p w14:paraId="3E913F4E" w14:textId="77777777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ind w:left="284" w:hanging="284"/>
        <w:rPr>
          <w:rFonts w:ascii="Arial" w:hAnsi="Arial"/>
          <w:kern w:val="16"/>
          <w:sz w:val="20"/>
          <w:szCs w:val="20"/>
        </w:rPr>
      </w:pPr>
      <w:r w:rsidRPr="008F3644">
        <w:rPr>
          <w:rFonts w:ascii="Arial" w:hAnsi="Arial"/>
          <w:kern w:val="16"/>
          <w:sz w:val="20"/>
          <w:szCs w:val="20"/>
        </w:rPr>
        <w:t>4.</w:t>
      </w:r>
      <w:r w:rsidRPr="008F3644">
        <w:rPr>
          <w:rFonts w:ascii="Arial" w:hAnsi="Arial"/>
          <w:kern w:val="16"/>
          <w:sz w:val="20"/>
          <w:szCs w:val="20"/>
        </w:rPr>
        <w:tab/>
        <w:t xml:space="preserve">Jeder/Jede Stimmberechtigte kann sein/ihr Stimmrecht nur </w:t>
      </w:r>
      <w:r w:rsidRPr="008F3644">
        <w:rPr>
          <w:rFonts w:ascii="Arial" w:hAnsi="Arial"/>
          <w:b/>
          <w:kern w:val="16"/>
          <w:sz w:val="20"/>
          <w:szCs w:val="20"/>
        </w:rPr>
        <w:t>einmal</w:t>
      </w:r>
      <w:r w:rsidRPr="008F3644">
        <w:rPr>
          <w:rFonts w:ascii="Arial" w:hAnsi="Arial"/>
          <w:kern w:val="16"/>
          <w:sz w:val="20"/>
          <w:szCs w:val="20"/>
        </w:rPr>
        <w:t xml:space="preserve"> und nur </w:t>
      </w:r>
      <w:r w:rsidRPr="008F3644">
        <w:rPr>
          <w:rFonts w:ascii="Arial" w:hAnsi="Arial"/>
          <w:b/>
          <w:kern w:val="16"/>
          <w:sz w:val="20"/>
          <w:szCs w:val="20"/>
        </w:rPr>
        <w:t>persönlich</w:t>
      </w:r>
      <w:r w:rsidRPr="008F3644">
        <w:rPr>
          <w:rFonts w:ascii="Arial" w:hAnsi="Arial"/>
          <w:kern w:val="16"/>
          <w:sz w:val="20"/>
          <w:szCs w:val="20"/>
        </w:rPr>
        <w:t xml:space="preserve"> ausüben. Stellvertretung ist unzulässig; es besteht keine Möglichkeit, die Eintragung brieflich zu erklären. Die Eintragung kann nicht zurückgenommen werden.</w:t>
      </w:r>
    </w:p>
    <w:p w14:paraId="65365E7D" w14:textId="77777777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ind w:left="284" w:hanging="284"/>
        <w:rPr>
          <w:rFonts w:ascii="Arial" w:hAnsi="Arial"/>
          <w:kern w:val="16"/>
          <w:sz w:val="20"/>
          <w:szCs w:val="20"/>
        </w:rPr>
      </w:pPr>
    </w:p>
    <w:p w14:paraId="71D3C25D" w14:textId="77777777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ind w:left="284" w:hanging="284"/>
        <w:rPr>
          <w:rFonts w:ascii="Arial" w:hAnsi="Arial"/>
          <w:kern w:val="16"/>
          <w:sz w:val="20"/>
          <w:szCs w:val="20"/>
        </w:rPr>
      </w:pPr>
      <w:r w:rsidRPr="008F3644">
        <w:rPr>
          <w:rFonts w:ascii="Arial" w:hAnsi="Arial"/>
          <w:kern w:val="16"/>
          <w:sz w:val="20"/>
          <w:szCs w:val="20"/>
        </w:rPr>
        <w:t>5.</w:t>
      </w:r>
      <w:r w:rsidRPr="008F3644">
        <w:rPr>
          <w:rFonts w:ascii="Arial" w:hAnsi="Arial"/>
          <w:kern w:val="16"/>
          <w:sz w:val="20"/>
          <w:szCs w:val="20"/>
        </w:rPr>
        <w:tab/>
        <w:t>Wer sich unbefugt einträgt oder sonst ein unrichtiges Ergebnis des Volksbegehrens herbeiführt oder das Ergebnis verfälscht, wird mit Freiheitsstrafe bis zu fünf Jahren oder mit Geldstrafe bestraft; der Versuch ist strafbar (§ 107a Abs. 1 und 3 in Verbindung mit § 108d des Strafgesetzbuchs).</w:t>
      </w:r>
    </w:p>
    <w:p w14:paraId="63D46BA2" w14:textId="77777777" w:rsidR="008F3644" w:rsidRPr="008F3644" w:rsidRDefault="008F3644" w:rsidP="008F3644">
      <w:pPr>
        <w:tabs>
          <w:tab w:val="left" w:pos="284"/>
          <w:tab w:val="left" w:pos="709"/>
          <w:tab w:val="left" w:pos="14175"/>
        </w:tabs>
        <w:rPr>
          <w:rFonts w:ascii="Arial" w:hAnsi="Arial"/>
          <w:kern w:val="16"/>
          <w:sz w:val="20"/>
          <w:szCs w:val="20"/>
        </w:rPr>
      </w:pPr>
    </w:p>
    <w:p w14:paraId="27F5808E" w14:textId="77777777" w:rsidR="004A67B4" w:rsidRDefault="004A67B4" w:rsidP="004A67B4">
      <w:pPr>
        <w:pStyle w:val="Kopfzeile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284"/>
          <w:tab w:val="left" w:pos="709"/>
          <w:tab w:val="left" w:pos="14175"/>
        </w:tabs>
        <w:ind w:left="284" w:hanging="284"/>
        <w:rPr>
          <w:sz w:val="20"/>
        </w:rPr>
      </w:pPr>
      <w:r>
        <w:rPr>
          <w:sz w:val="20"/>
        </w:rPr>
        <w:t>Bekanntmachung des Bayerischen Staatsministeriums des Innern, für Sport und Integration nach Art. 84 i.V.m. Art. 65 LWG, veröffentlicht im Staatsanzeiger Nr. 30 vom 30. Juli 2021:</w:t>
      </w:r>
    </w:p>
    <w:p w14:paraId="10519763" w14:textId="77777777" w:rsidR="004A67B4" w:rsidRDefault="004A67B4" w:rsidP="004A67B4">
      <w:pPr>
        <w:jc w:val="center"/>
        <w:rPr>
          <w:b/>
          <w:snapToGrid w:val="0"/>
        </w:rPr>
      </w:pPr>
    </w:p>
    <w:p w14:paraId="27CBF397" w14:textId="77777777" w:rsidR="004A67B4" w:rsidRDefault="004A67B4" w:rsidP="004A67B4">
      <w:pPr>
        <w:jc w:val="center"/>
        <w:rPr>
          <w:rFonts w:ascii="Arial" w:hAnsi="Arial" w:cs="Arial"/>
          <w:b/>
          <w:snapToGrid w:val="0"/>
          <w:sz w:val="20"/>
        </w:rPr>
      </w:pPr>
    </w:p>
    <w:p w14:paraId="2529759A" w14:textId="4A869341" w:rsidR="004A67B4" w:rsidRPr="004A67B4" w:rsidRDefault="004A67B4" w:rsidP="004A67B4">
      <w:pPr>
        <w:jc w:val="center"/>
        <w:rPr>
          <w:rFonts w:ascii="Arial" w:hAnsi="Arial" w:cs="Arial"/>
          <w:b/>
          <w:snapToGrid w:val="0"/>
          <w:sz w:val="20"/>
        </w:rPr>
      </w:pPr>
      <w:r w:rsidRPr="004A67B4">
        <w:rPr>
          <w:rFonts w:ascii="Arial" w:hAnsi="Arial" w:cs="Arial"/>
          <w:b/>
          <w:snapToGrid w:val="0"/>
          <w:sz w:val="20"/>
        </w:rPr>
        <w:t xml:space="preserve">Zulassung eines Volksbegehrens auf </w:t>
      </w:r>
    </w:p>
    <w:p w14:paraId="4291571B" w14:textId="77777777" w:rsidR="004A67B4" w:rsidRPr="004A67B4" w:rsidRDefault="004A67B4" w:rsidP="004A67B4">
      <w:pPr>
        <w:jc w:val="center"/>
        <w:rPr>
          <w:rFonts w:ascii="Arial" w:hAnsi="Arial" w:cs="Arial"/>
          <w:b/>
          <w:snapToGrid w:val="0"/>
          <w:sz w:val="20"/>
        </w:rPr>
      </w:pPr>
      <w:r w:rsidRPr="004A67B4">
        <w:rPr>
          <w:rFonts w:ascii="Arial" w:hAnsi="Arial" w:cs="Arial"/>
          <w:b/>
          <w:snapToGrid w:val="0"/>
          <w:sz w:val="20"/>
        </w:rPr>
        <w:t>Abberufung des Landtags</w:t>
      </w:r>
    </w:p>
    <w:p w14:paraId="5CC78F8F" w14:textId="77777777" w:rsidR="004A67B4" w:rsidRPr="004A67B4" w:rsidRDefault="004A67B4" w:rsidP="004A67B4">
      <w:pPr>
        <w:rPr>
          <w:rFonts w:ascii="Arial" w:hAnsi="Arial" w:cs="Arial"/>
          <w:sz w:val="20"/>
        </w:rPr>
      </w:pPr>
    </w:p>
    <w:p w14:paraId="6EDB383D" w14:textId="77777777" w:rsidR="004A67B4" w:rsidRPr="004A67B4" w:rsidRDefault="004A67B4" w:rsidP="004A67B4">
      <w:pPr>
        <w:pStyle w:val="Textkrper"/>
        <w:jc w:val="center"/>
        <w:rPr>
          <w:rFonts w:cs="Arial"/>
          <w:b/>
          <w:snapToGrid w:val="0"/>
          <w:sz w:val="20"/>
        </w:rPr>
      </w:pPr>
      <w:r w:rsidRPr="004A67B4">
        <w:rPr>
          <w:rFonts w:cs="Arial"/>
          <w:b/>
          <w:snapToGrid w:val="0"/>
          <w:sz w:val="20"/>
        </w:rPr>
        <w:t xml:space="preserve">Bekanntmachung </w:t>
      </w:r>
      <w:r w:rsidRPr="004A67B4">
        <w:rPr>
          <w:rFonts w:cs="Arial"/>
          <w:b/>
          <w:snapToGrid w:val="0"/>
          <w:sz w:val="20"/>
        </w:rPr>
        <w:br/>
        <w:t xml:space="preserve">des Bayerischen Staatsministeriums des Innern, für Sport und Integration </w:t>
      </w:r>
    </w:p>
    <w:p w14:paraId="6B096D73" w14:textId="77777777" w:rsidR="004A67B4" w:rsidRPr="004A67B4" w:rsidRDefault="004A67B4" w:rsidP="004A67B4">
      <w:pPr>
        <w:pStyle w:val="Textkrper"/>
        <w:jc w:val="center"/>
        <w:rPr>
          <w:rFonts w:cs="Arial"/>
          <w:b/>
          <w:snapToGrid w:val="0"/>
          <w:sz w:val="20"/>
        </w:rPr>
      </w:pPr>
      <w:r w:rsidRPr="004A67B4">
        <w:rPr>
          <w:rFonts w:cs="Arial"/>
          <w:b/>
          <w:snapToGrid w:val="0"/>
          <w:sz w:val="20"/>
        </w:rPr>
        <w:t>vom 27. Juli 2021 Nr. A1-1365-1-20</w:t>
      </w:r>
    </w:p>
    <w:p w14:paraId="63B8C731" w14:textId="77777777" w:rsidR="004A67B4" w:rsidRDefault="004A67B4" w:rsidP="004A67B4">
      <w:pPr>
        <w:rPr>
          <w:sz w:val="20"/>
        </w:rPr>
      </w:pPr>
    </w:p>
    <w:p w14:paraId="42BE8ABA" w14:textId="77777777" w:rsidR="004A67B4" w:rsidRDefault="004A67B4" w:rsidP="004A67B4">
      <w:pPr>
        <w:jc w:val="center"/>
        <w:rPr>
          <w:b/>
          <w:sz w:val="20"/>
        </w:rPr>
      </w:pPr>
      <w:r>
        <w:rPr>
          <w:b/>
          <w:sz w:val="20"/>
        </w:rPr>
        <w:t>I.</w:t>
      </w:r>
      <w:r>
        <w:rPr>
          <w:b/>
          <w:sz w:val="20"/>
        </w:rPr>
        <w:br/>
      </w:r>
    </w:p>
    <w:p w14:paraId="22DCD8F0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  <w:tab w:val="left" w:pos="9356"/>
        </w:tabs>
        <w:ind w:right="56"/>
        <w:jc w:val="both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t>Am 24. Juni 2021 wurde beim Bayerischen Staatsministerium des Innern, für Sport und Integration die Zulassung eines Volksbegehrens auf Abberufung des Landtags beantragt.</w:t>
      </w:r>
    </w:p>
    <w:p w14:paraId="08AE86FD" w14:textId="3B6AD4E1" w:rsidR="00AC20A8" w:rsidRDefault="00AC20A8" w:rsidP="00E331A1">
      <w:pPr>
        <w:tabs>
          <w:tab w:val="left" w:pos="2448"/>
          <w:tab w:val="left" w:pos="5328"/>
          <w:tab w:val="left" w:pos="6480"/>
          <w:tab w:val="left" w:pos="7632"/>
        </w:tabs>
        <w:spacing w:line="160" w:lineRule="exact"/>
        <w:ind w:right="675"/>
        <w:jc w:val="both"/>
        <w:rPr>
          <w:rFonts w:cs="Arial"/>
          <w:sz w:val="12"/>
          <w:szCs w:val="12"/>
        </w:rPr>
      </w:pPr>
      <w:r w:rsidRPr="00E331A1">
        <w:rPr>
          <w:rFonts w:cs="Arial"/>
          <w:sz w:val="12"/>
          <w:szCs w:val="12"/>
        </w:rPr>
        <w:t xml:space="preserve"> </w:t>
      </w:r>
    </w:p>
    <w:p w14:paraId="0C758F70" w14:textId="150C6B0C" w:rsidR="004A67B4" w:rsidRDefault="004A67B4" w:rsidP="00E331A1">
      <w:pPr>
        <w:tabs>
          <w:tab w:val="left" w:pos="2448"/>
          <w:tab w:val="left" w:pos="5328"/>
          <w:tab w:val="left" w:pos="6480"/>
          <w:tab w:val="left" w:pos="7632"/>
        </w:tabs>
        <w:spacing w:line="160" w:lineRule="exact"/>
        <w:ind w:right="675"/>
        <w:jc w:val="both"/>
        <w:rPr>
          <w:rFonts w:cs="Arial"/>
          <w:sz w:val="12"/>
          <w:szCs w:val="12"/>
        </w:rPr>
      </w:pPr>
    </w:p>
    <w:p w14:paraId="1873570C" w14:textId="1BDF16DE" w:rsidR="004A67B4" w:rsidRDefault="004A67B4" w:rsidP="00E331A1">
      <w:pPr>
        <w:tabs>
          <w:tab w:val="left" w:pos="2448"/>
          <w:tab w:val="left" w:pos="5328"/>
          <w:tab w:val="left" w:pos="6480"/>
          <w:tab w:val="left" w:pos="7632"/>
        </w:tabs>
        <w:spacing w:line="160" w:lineRule="exact"/>
        <w:ind w:right="675"/>
        <w:jc w:val="both"/>
        <w:rPr>
          <w:rFonts w:cs="Arial"/>
          <w:sz w:val="12"/>
          <w:szCs w:val="12"/>
        </w:rPr>
      </w:pPr>
    </w:p>
    <w:p w14:paraId="587CFC44" w14:textId="4DE6B0B1" w:rsidR="004A67B4" w:rsidRDefault="004A67B4" w:rsidP="00E331A1">
      <w:pPr>
        <w:tabs>
          <w:tab w:val="left" w:pos="2448"/>
          <w:tab w:val="left" w:pos="5328"/>
          <w:tab w:val="left" w:pos="6480"/>
          <w:tab w:val="left" w:pos="7632"/>
        </w:tabs>
        <w:spacing w:line="160" w:lineRule="exact"/>
        <w:ind w:right="675"/>
        <w:jc w:val="both"/>
        <w:rPr>
          <w:rFonts w:cs="Arial"/>
          <w:sz w:val="12"/>
          <w:szCs w:val="12"/>
        </w:rPr>
      </w:pPr>
    </w:p>
    <w:p w14:paraId="26155709" w14:textId="1BB8BADB" w:rsidR="004A67B4" w:rsidRDefault="004A67B4" w:rsidP="00E331A1">
      <w:pPr>
        <w:tabs>
          <w:tab w:val="left" w:pos="2448"/>
          <w:tab w:val="left" w:pos="5328"/>
          <w:tab w:val="left" w:pos="6480"/>
          <w:tab w:val="left" w:pos="7632"/>
        </w:tabs>
        <w:spacing w:line="160" w:lineRule="exact"/>
        <w:ind w:right="675"/>
        <w:jc w:val="both"/>
        <w:rPr>
          <w:rFonts w:cs="Arial"/>
          <w:sz w:val="12"/>
          <w:szCs w:val="12"/>
        </w:rPr>
      </w:pPr>
    </w:p>
    <w:p w14:paraId="284CBEF6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lastRenderedPageBreak/>
        <w:t>Das Staatsministerium des Innern, für Sport und Integration hat dem Zulassungsantrag stattgegeben und macht den Gegenstand des Volksbegehrens nach Art. 84 in Verbindung mit Art. 65 Abs. 1 und 2 des Landeswahlgesetzes (LWG), § 88 Abs. 1 Nr. 1 der Landeswahlordnung (LWO) bekannt:</w:t>
      </w:r>
    </w:p>
    <w:p w14:paraId="23469E0A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</w:p>
    <w:p w14:paraId="6729A1B9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center"/>
        <w:rPr>
          <w:rFonts w:ascii="Arial" w:hAnsi="Arial" w:cs="Arial"/>
          <w:b/>
          <w:snapToGrid w:val="0"/>
          <w:sz w:val="20"/>
        </w:rPr>
      </w:pPr>
      <w:r w:rsidRPr="004A67B4">
        <w:rPr>
          <w:rFonts w:ascii="Arial" w:hAnsi="Arial" w:cs="Arial"/>
          <w:b/>
          <w:snapToGrid w:val="0"/>
          <w:sz w:val="20"/>
        </w:rPr>
        <w:t>II.</w:t>
      </w:r>
    </w:p>
    <w:p w14:paraId="432E29F9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</w:p>
    <w:p w14:paraId="5D0D0148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center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t>Volksbegehren auf Abberufung des Landtags</w:t>
      </w:r>
    </w:p>
    <w:p w14:paraId="56F72077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</w:p>
    <w:p w14:paraId="61A551FD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t>„Die unterzeichneten Stimmberechtigten begehren gemäß Art. 83 des Landeswahlgesetzes die Abberufung des Bayerischen Landtags.“</w:t>
      </w:r>
    </w:p>
    <w:p w14:paraId="1E47522B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</w:p>
    <w:p w14:paraId="31280DBE" w14:textId="77777777" w:rsidR="004A67B4" w:rsidRPr="004A67B4" w:rsidRDefault="004A67B4" w:rsidP="004A67B4">
      <w:pPr>
        <w:jc w:val="center"/>
        <w:rPr>
          <w:rFonts w:ascii="Arial" w:hAnsi="Arial" w:cs="Arial"/>
          <w:b/>
          <w:sz w:val="20"/>
        </w:rPr>
      </w:pPr>
      <w:r w:rsidRPr="004A67B4">
        <w:rPr>
          <w:rFonts w:ascii="Arial" w:hAnsi="Arial" w:cs="Arial"/>
          <w:b/>
          <w:sz w:val="20"/>
        </w:rPr>
        <w:t>III.</w:t>
      </w:r>
    </w:p>
    <w:p w14:paraId="68A40EDC" w14:textId="77777777" w:rsidR="004A67B4" w:rsidRPr="004A67B4" w:rsidRDefault="004A67B4" w:rsidP="004A67B4">
      <w:pPr>
        <w:jc w:val="center"/>
        <w:rPr>
          <w:rFonts w:ascii="Arial" w:hAnsi="Arial" w:cs="Arial"/>
          <w:b/>
          <w:sz w:val="20"/>
        </w:rPr>
      </w:pPr>
    </w:p>
    <w:p w14:paraId="78DAE9C8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  <w:tab w:val="left" w:pos="9356"/>
        </w:tabs>
        <w:ind w:right="56"/>
        <w:jc w:val="both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t xml:space="preserve">Die </w:t>
      </w:r>
      <w:r w:rsidRPr="004A67B4">
        <w:rPr>
          <w:rFonts w:ascii="Arial" w:hAnsi="Arial" w:cs="Arial"/>
          <w:b/>
          <w:snapToGrid w:val="0"/>
          <w:sz w:val="20"/>
        </w:rPr>
        <w:t>Eintragungsfrist</w:t>
      </w:r>
      <w:r w:rsidRPr="004A67B4">
        <w:rPr>
          <w:rFonts w:ascii="Arial" w:hAnsi="Arial" w:cs="Arial"/>
          <w:snapToGrid w:val="0"/>
          <w:sz w:val="20"/>
        </w:rPr>
        <w:t xml:space="preserve"> </w:t>
      </w:r>
      <w:r w:rsidRPr="004A67B4">
        <w:rPr>
          <w:rFonts w:ascii="Arial" w:hAnsi="Arial" w:cs="Arial"/>
          <w:b/>
          <w:snapToGrid w:val="0"/>
          <w:sz w:val="20"/>
        </w:rPr>
        <w:t>beginnt</w:t>
      </w:r>
      <w:r w:rsidRPr="004A67B4">
        <w:rPr>
          <w:rFonts w:ascii="Arial" w:hAnsi="Arial" w:cs="Arial"/>
          <w:snapToGrid w:val="0"/>
          <w:sz w:val="20"/>
        </w:rPr>
        <w:t xml:space="preserve"> am </w:t>
      </w:r>
      <w:r w:rsidRPr="004A67B4">
        <w:rPr>
          <w:rFonts w:ascii="Arial" w:hAnsi="Arial" w:cs="Arial"/>
          <w:b/>
          <w:snapToGrid w:val="0"/>
          <w:sz w:val="20"/>
        </w:rPr>
        <w:t>Donnerstag,</w:t>
      </w:r>
      <w:r w:rsidRPr="004A67B4">
        <w:rPr>
          <w:rFonts w:ascii="Arial" w:hAnsi="Arial" w:cs="Arial"/>
          <w:snapToGrid w:val="0"/>
          <w:sz w:val="20"/>
        </w:rPr>
        <w:t xml:space="preserve"> </w:t>
      </w:r>
      <w:r w:rsidRPr="004A67B4">
        <w:rPr>
          <w:rFonts w:ascii="Arial" w:hAnsi="Arial" w:cs="Arial"/>
          <w:b/>
          <w:snapToGrid w:val="0"/>
          <w:sz w:val="20"/>
        </w:rPr>
        <w:t>dem</w:t>
      </w:r>
      <w:r w:rsidRPr="004A67B4">
        <w:rPr>
          <w:rFonts w:ascii="Arial" w:hAnsi="Arial" w:cs="Arial"/>
          <w:snapToGrid w:val="0"/>
          <w:sz w:val="20"/>
        </w:rPr>
        <w:t xml:space="preserve"> </w:t>
      </w:r>
      <w:r w:rsidRPr="004A67B4">
        <w:rPr>
          <w:rFonts w:ascii="Arial" w:hAnsi="Arial" w:cs="Arial"/>
          <w:b/>
          <w:snapToGrid w:val="0"/>
          <w:sz w:val="20"/>
        </w:rPr>
        <w:t>14. Oktober 2021,</w:t>
      </w:r>
      <w:r w:rsidRPr="004A67B4">
        <w:rPr>
          <w:rFonts w:ascii="Arial" w:hAnsi="Arial" w:cs="Arial"/>
          <w:snapToGrid w:val="0"/>
          <w:sz w:val="20"/>
        </w:rPr>
        <w:t xml:space="preserve"> und </w:t>
      </w:r>
      <w:r w:rsidRPr="004A67B4">
        <w:rPr>
          <w:rFonts w:ascii="Arial" w:hAnsi="Arial" w:cs="Arial"/>
          <w:b/>
          <w:snapToGrid w:val="0"/>
          <w:sz w:val="20"/>
        </w:rPr>
        <w:t>endet</w:t>
      </w:r>
      <w:r w:rsidRPr="004A67B4">
        <w:rPr>
          <w:rFonts w:ascii="Arial" w:hAnsi="Arial" w:cs="Arial"/>
          <w:snapToGrid w:val="0"/>
          <w:sz w:val="20"/>
        </w:rPr>
        <w:t xml:space="preserve"> am </w:t>
      </w:r>
      <w:r w:rsidRPr="004A67B4">
        <w:rPr>
          <w:rFonts w:ascii="Arial" w:hAnsi="Arial" w:cs="Arial"/>
          <w:b/>
          <w:snapToGrid w:val="0"/>
          <w:sz w:val="20"/>
        </w:rPr>
        <w:t>Mittwoch, dem 27. Oktober 2021</w:t>
      </w:r>
      <w:r w:rsidRPr="004A67B4">
        <w:rPr>
          <w:rFonts w:ascii="Arial" w:hAnsi="Arial" w:cs="Arial"/>
          <w:snapToGrid w:val="0"/>
          <w:sz w:val="20"/>
        </w:rPr>
        <w:t xml:space="preserve"> (Art. 65 Abs. 1, 3 Sätze 1 und 2 LWG). </w:t>
      </w:r>
      <w:r w:rsidRPr="004A67B4">
        <w:rPr>
          <w:rFonts w:ascii="Arial" w:hAnsi="Arial" w:cs="Arial"/>
          <w:sz w:val="20"/>
        </w:rPr>
        <w:t xml:space="preserve">Während dieser Zeit halten die Gemeinden Eintragungslisten zum Eintrag der Unterzeichnungserklärungen bereit; die Antragsteller des Volksbegehrens haben die Eintragungslisten den Landratsämtern und kreisfreien Gemeinden </w:t>
      </w:r>
      <w:r w:rsidRPr="004A67B4">
        <w:rPr>
          <w:rFonts w:ascii="Arial" w:hAnsi="Arial" w:cs="Arial"/>
          <w:b/>
          <w:sz w:val="20"/>
        </w:rPr>
        <w:t xml:space="preserve">bis spätestens 29. September 2021 </w:t>
      </w:r>
      <w:r w:rsidRPr="004A67B4">
        <w:rPr>
          <w:rFonts w:ascii="Arial" w:hAnsi="Arial" w:cs="Arial"/>
          <w:sz w:val="20"/>
        </w:rPr>
        <w:t>zuzuleiten (Art. 68 LWG, § 78 LWO). Die Gemeinden machen nach Empfang der Eintragungslisten bekannt, wann und wo Eintragungen für das Volksbegehren geleistet werden können (§ 79 Abs. 1 LWO).</w:t>
      </w:r>
      <w:r w:rsidRPr="004A67B4">
        <w:rPr>
          <w:rFonts w:ascii="Arial" w:hAnsi="Arial" w:cs="Arial"/>
          <w:snapToGrid w:val="0"/>
          <w:sz w:val="20"/>
        </w:rPr>
        <w:t xml:space="preserve"> Die Eintragungslisten für das Volksbegehren werden in allen Gemeinden Bayerns aufgelegt.</w:t>
      </w:r>
    </w:p>
    <w:p w14:paraId="01479206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</w:p>
    <w:p w14:paraId="31B9A71A" w14:textId="0AC0B4EE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t xml:space="preserve">Als </w:t>
      </w:r>
      <w:r w:rsidRPr="004A67B4">
        <w:rPr>
          <w:rFonts w:ascii="Arial" w:hAnsi="Arial" w:cs="Arial"/>
          <w:b/>
          <w:snapToGrid w:val="0"/>
          <w:sz w:val="20"/>
        </w:rPr>
        <w:t>Beauftragter des Volksbegehrens</w:t>
      </w:r>
      <w:r w:rsidRPr="004A67B4">
        <w:rPr>
          <w:rFonts w:ascii="Arial" w:hAnsi="Arial" w:cs="Arial"/>
          <w:snapToGrid w:val="0"/>
          <w:sz w:val="20"/>
        </w:rPr>
        <w:t xml:space="preserve"> wurde Herr Joachim Layer (Anschrift: Starzell 29, 84432 Hohenpolding; Tel. 08084/5031266; E-Mail:</w:t>
      </w:r>
      <w:r w:rsidR="00ED3F47">
        <w:rPr>
          <w:rFonts w:ascii="Arial" w:hAnsi="Arial" w:cs="Arial"/>
          <w:snapToGrid w:val="0"/>
          <w:sz w:val="20"/>
        </w:rPr>
        <w:t xml:space="preserve"> </w:t>
      </w:r>
      <w:r w:rsidRPr="004A67B4">
        <w:rPr>
          <w:rFonts w:ascii="Arial" w:hAnsi="Arial" w:cs="Arial"/>
          <w:snapToGrid w:val="0"/>
          <w:sz w:val="20"/>
        </w:rPr>
        <w:t xml:space="preserve">j.layer@t-online.de), </w:t>
      </w:r>
    </w:p>
    <w:p w14:paraId="3A4C6FC2" w14:textId="77777777" w:rsidR="004A67B4" w:rsidRPr="004A67B4" w:rsidRDefault="004A67B4" w:rsidP="004A67B4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rFonts w:ascii="Arial" w:hAnsi="Arial" w:cs="Arial"/>
          <w:snapToGrid w:val="0"/>
          <w:sz w:val="20"/>
        </w:rPr>
      </w:pPr>
      <w:r w:rsidRPr="004A67B4">
        <w:rPr>
          <w:rFonts w:ascii="Arial" w:hAnsi="Arial" w:cs="Arial"/>
          <w:snapToGrid w:val="0"/>
          <w:sz w:val="20"/>
        </w:rPr>
        <w:t xml:space="preserve">als sein </w:t>
      </w:r>
      <w:r w:rsidRPr="004A67B4">
        <w:rPr>
          <w:rFonts w:ascii="Arial" w:hAnsi="Arial" w:cs="Arial"/>
          <w:b/>
          <w:snapToGrid w:val="0"/>
          <w:sz w:val="20"/>
        </w:rPr>
        <w:t>Stellvertreter</w:t>
      </w:r>
      <w:r w:rsidRPr="004A67B4">
        <w:rPr>
          <w:rFonts w:ascii="Arial" w:hAnsi="Arial" w:cs="Arial"/>
          <w:snapToGrid w:val="0"/>
          <w:sz w:val="20"/>
        </w:rPr>
        <w:t xml:space="preserve"> Herr Karl Hilz (Anschrift: Zeitlerstr. 3, 80995 München; Tel. 089/1402591; E-Mail: karl.hilz@hilz-muenchen.de) benannt (Art. 63 Abs. 2 Satz 1 LWG).</w:t>
      </w:r>
    </w:p>
    <w:p w14:paraId="18E51B15" w14:textId="77777777" w:rsidR="004A67B4" w:rsidRDefault="004A67B4" w:rsidP="00E331A1">
      <w:pPr>
        <w:tabs>
          <w:tab w:val="left" w:pos="2448"/>
          <w:tab w:val="left" w:pos="5328"/>
          <w:tab w:val="left" w:pos="6480"/>
          <w:tab w:val="left" w:pos="7632"/>
        </w:tabs>
        <w:spacing w:line="160" w:lineRule="exact"/>
        <w:ind w:right="675"/>
        <w:jc w:val="both"/>
        <w:rPr>
          <w:rFonts w:cs="Arial"/>
          <w:sz w:val="12"/>
          <w:szCs w:val="12"/>
        </w:rPr>
      </w:pPr>
    </w:p>
    <w:p w14:paraId="2A7D43E5" w14:textId="77777777" w:rsidR="00AC20A8" w:rsidRPr="00E331A1" w:rsidRDefault="00AC20A8" w:rsidP="008F3644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rFonts w:cs="Arial"/>
          <w:sz w:val="12"/>
          <w:szCs w:val="12"/>
          <w:lang w:val="it-IT"/>
        </w:rPr>
      </w:pPr>
    </w:p>
    <w:p w14:paraId="22A27392" w14:textId="77777777" w:rsidR="00AC20A8" w:rsidRPr="007E56B3" w:rsidRDefault="00AC20A8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rFonts w:cs="Arial"/>
          <w:sz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AC20A8" w14:paraId="08FF8EA0" w14:textId="77777777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8778A" w14:textId="77777777" w:rsidR="00AC20A8" w:rsidRDefault="00AC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EB843" w14:textId="77777777" w:rsidR="00AC20A8" w:rsidRDefault="00AC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C20A8" w14:paraId="0C93F1E8" w14:textId="77777777">
        <w:tc>
          <w:tcPr>
            <w:tcW w:w="4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103" w14:textId="1A2E1ACB" w:rsidR="00AC20A8" w:rsidRDefault="00D57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TIME \@ "dd.MM.yyyy" </w:instrText>
            </w:r>
            <w:r>
              <w:rPr>
                <w:rFonts w:ascii="Arial" w:hAnsi="Arial" w:cs="Arial"/>
              </w:rPr>
              <w:fldChar w:fldCharType="separate"/>
            </w:r>
            <w:r w:rsidR="002371E4">
              <w:rPr>
                <w:rFonts w:ascii="Arial" w:hAnsi="Arial" w:cs="Arial"/>
                <w:noProof/>
              </w:rPr>
              <w:t>21.09.2021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C578" w14:textId="77777777" w:rsidR="00AC20A8" w:rsidRDefault="00AC20A8">
            <w:pPr>
              <w:pStyle w:val="Funotentext"/>
              <w:spacing w:line="240" w:lineRule="auto"/>
              <w:rPr>
                <w:rFonts w:cs="Arial"/>
                <w:kern w:val="0"/>
                <w:sz w:val="12"/>
                <w:szCs w:val="24"/>
              </w:rPr>
            </w:pPr>
          </w:p>
          <w:p w14:paraId="3ADB5D38" w14:textId="77777777" w:rsidR="00AC20A8" w:rsidRDefault="00AC20A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B40C7A" w14:textId="77777777" w:rsidR="00AC20A8" w:rsidRPr="00E331A1" w:rsidRDefault="00AC20A8">
      <w:pPr>
        <w:pStyle w:val="Kopfzeile"/>
        <w:tabs>
          <w:tab w:val="clear" w:pos="4536"/>
          <w:tab w:val="clear" w:pos="9072"/>
        </w:tabs>
        <w:rPr>
          <w:rFonts w:cs="Arial"/>
          <w:kern w:val="0"/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AC20A8" w14:paraId="5083C01E" w14:textId="77777777">
        <w:trPr>
          <w:trHeight w:hRule="exact" w:val="454"/>
        </w:trPr>
        <w:tc>
          <w:tcPr>
            <w:tcW w:w="4605" w:type="dxa"/>
            <w:tcBorders>
              <w:right w:val="single" w:sz="4" w:space="0" w:color="auto"/>
            </w:tcBorders>
          </w:tcPr>
          <w:p w14:paraId="704F6AD3" w14:textId="77777777" w:rsidR="00AC20A8" w:rsidRDefault="00AC20A8">
            <w:pPr>
              <w:rPr>
                <w:rFonts w:ascii="Arial" w:hAnsi="Arial" w:cs="Arial"/>
                <w:sz w:val="12"/>
              </w:rPr>
            </w:pPr>
          </w:p>
          <w:p w14:paraId="31C21DEF" w14:textId="5B2BF23D" w:rsidR="00AC20A8" w:rsidRDefault="00AC20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Angeschlagen am </w:t>
            </w:r>
            <w:r w:rsidR="00ED3F47">
              <w:rPr>
                <w:rFonts w:ascii="Arial" w:hAnsi="Arial" w:cs="Arial"/>
                <w:sz w:val="18"/>
              </w:rPr>
              <w:t>16.09.2021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032845" w14:textId="77777777" w:rsidR="00AC20A8" w:rsidRDefault="00AC20A8">
            <w:pPr>
              <w:rPr>
                <w:rFonts w:ascii="Arial" w:hAnsi="Arial" w:cs="Arial"/>
                <w:sz w:val="12"/>
              </w:rPr>
            </w:pPr>
          </w:p>
          <w:p w14:paraId="372CE617" w14:textId="258E5E96" w:rsidR="00AC20A8" w:rsidRDefault="00AC20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Abgenommen am </w:t>
            </w:r>
            <w:r w:rsidR="00ED3F47">
              <w:rPr>
                <w:rFonts w:ascii="Arial" w:hAnsi="Arial" w:cs="Arial"/>
                <w:sz w:val="18"/>
              </w:rPr>
              <w:t>28.10.2021</w:t>
            </w:r>
          </w:p>
        </w:tc>
      </w:tr>
    </w:tbl>
    <w:p w14:paraId="67B3EF93" w14:textId="77777777" w:rsidR="004A67B4" w:rsidRDefault="004A67B4" w:rsidP="004A67B4">
      <w:pPr>
        <w:tabs>
          <w:tab w:val="left" w:pos="4395"/>
        </w:tabs>
        <w:jc w:val="both"/>
        <w:rPr>
          <w:sz w:val="14"/>
          <w:szCs w:val="14"/>
        </w:rPr>
      </w:pPr>
    </w:p>
    <w:sectPr w:rsidR="004A67B4">
      <w:pgSz w:w="11906" w:h="16838" w:code="9"/>
      <w:pgMar w:top="567" w:right="1134" w:bottom="73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3002" w14:textId="77777777" w:rsidR="00B375AD" w:rsidRDefault="00B375AD">
      <w:r>
        <w:separator/>
      </w:r>
    </w:p>
  </w:endnote>
  <w:endnote w:type="continuationSeparator" w:id="0">
    <w:p w14:paraId="37823A0E" w14:textId="77777777" w:rsidR="00B375AD" w:rsidRDefault="00B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05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8804" w14:textId="77777777" w:rsidR="00B375AD" w:rsidRDefault="00B375AD">
      <w:r>
        <w:separator/>
      </w:r>
    </w:p>
  </w:footnote>
  <w:footnote w:type="continuationSeparator" w:id="0">
    <w:p w14:paraId="50A2B9DA" w14:textId="77777777" w:rsidR="00B375AD" w:rsidRDefault="00B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E6C5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E2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6043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98041A"/>
    <w:multiLevelType w:val="multilevel"/>
    <w:tmpl w:val="D2DCBC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88804E7"/>
    <w:multiLevelType w:val="multilevel"/>
    <w:tmpl w:val="4DA8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18541D0"/>
    <w:multiLevelType w:val="multilevel"/>
    <w:tmpl w:val="4DA8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9462E4"/>
    <w:multiLevelType w:val="multilevel"/>
    <w:tmpl w:val="3162EF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660C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461EC4"/>
    <w:multiLevelType w:val="multilevel"/>
    <w:tmpl w:val="185240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F656A35"/>
    <w:multiLevelType w:val="singleLevel"/>
    <w:tmpl w:val="7FB4A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3" w15:restartNumberingAfterBreak="0">
    <w:nsid w:val="3245389F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8D169A"/>
    <w:multiLevelType w:val="multilevel"/>
    <w:tmpl w:val="4DA8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05" w:eastAsia="font305" w:hAnsi="Arial" w:hint="eastAsia"/>
        <w:sz w:val="16"/>
      </w:rPr>
    </w:lvl>
  </w:abstractNum>
  <w:abstractNum w:abstractNumId="16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55638A5"/>
    <w:multiLevelType w:val="hybridMultilevel"/>
    <w:tmpl w:val="29CA70FE"/>
    <w:lvl w:ilvl="0" w:tplc="C7CC82C4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B40EC"/>
    <w:multiLevelType w:val="hybridMultilevel"/>
    <w:tmpl w:val="5B02E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57BF"/>
    <w:multiLevelType w:val="multilevel"/>
    <w:tmpl w:val="4DA8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05" w:eastAsia="font305" w:hAnsi="Arial" w:hint="eastAsia"/>
        <w:sz w:val="16"/>
      </w:rPr>
    </w:lvl>
  </w:abstractNum>
  <w:abstractNum w:abstractNumId="21" w15:restartNumberingAfterBreak="0">
    <w:nsid w:val="595C67EB"/>
    <w:multiLevelType w:val="multilevel"/>
    <w:tmpl w:val="EE747A9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-"/>
      <w:lvlJc w:val="left"/>
      <w:pPr>
        <w:tabs>
          <w:tab w:val="num" w:pos="567"/>
        </w:tabs>
        <w:ind w:left="567" w:hanging="14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96009BE"/>
    <w:multiLevelType w:val="hybridMultilevel"/>
    <w:tmpl w:val="CAB64F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94E6A9D"/>
    <w:multiLevelType w:val="multilevel"/>
    <w:tmpl w:val="6F9C50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18"/>
          <w:u w:val="none"/>
        </w:rPr>
      </w:lvl>
    </w:lvlOverride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6"/>
  </w:num>
  <w:num w:numId="9">
    <w:abstractNumId w:val="23"/>
  </w:num>
  <w:num w:numId="10">
    <w:abstractNumId w:val="4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11">
    <w:abstractNumId w:val="15"/>
  </w:num>
  <w:num w:numId="12">
    <w:abstractNumId w:val="20"/>
  </w:num>
  <w:num w:numId="13">
    <w:abstractNumId w:val="24"/>
  </w:num>
  <w:num w:numId="14">
    <w:abstractNumId w:val="21"/>
  </w:num>
  <w:num w:numId="15">
    <w:abstractNumId w:val="9"/>
  </w:num>
  <w:num w:numId="16">
    <w:abstractNumId w:val="11"/>
  </w:num>
  <w:num w:numId="17">
    <w:abstractNumId w:val="5"/>
  </w:num>
  <w:num w:numId="18">
    <w:abstractNumId w:val="0"/>
  </w:num>
  <w:num w:numId="19">
    <w:abstractNumId w:val="6"/>
  </w:num>
  <w:num w:numId="20">
    <w:abstractNumId w:val="8"/>
  </w:num>
  <w:num w:numId="21">
    <w:abstractNumId w:val="14"/>
  </w:num>
  <w:num w:numId="22">
    <w:abstractNumId w:val="19"/>
  </w:num>
  <w:num w:numId="23">
    <w:abstractNumId w:val="1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6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B3"/>
    <w:rsid w:val="00011622"/>
    <w:rsid w:val="000432B7"/>
    <w:rsid w:val="000858CE"/>
    <w:rsid w:val="0010389A"/>
    <w:rsid w:val="00131998"/>
    <w:rsid w:val="00211FA9"/>
    <w:rsid w:val="002371E4"/>
    <w:rsid w:val="00294D4C"/>
    <w:rsid w:val="002A61D1"/>
    <w:rsid w:val="002A7997"/>
    <w:rsid w:val="003B5E36"/>
    <w:rsid w:val="003E7394"/>
    <w:rsid w:val="00402ABD"/>
    <w:rsid w:val="00422A83"/>
    <w:rsid w:val="00490D1E"/>
    <w:rsid w:val="004A67B4"/>
    <w:rsid w:val="004D6DF2"/>
    <w:rsid w:val="00517B9D"/>
    <w:rsid w:val="005D107B"/>
    <w:rsid w:val="005D19D0"/>
    <w:rsid w:val="005D5CE6"/>
    <w:rsid w:val="006619AB"/>
    <w:rsid w:val="00666C00"/>
    <w:rsid w:val="0072409F"/>
    <w:rsid w:val="00762CE5"/>
    <w:rsid w:val="007A1B35"/>
    <w:rsid w:val="007D0905"/>
    <w:rsid w:val="007E56B3"/>
    <w:rsid w:val="008648EF"/>
    <w:rsid w:val="008A3D57"/>
    <w:rsid w:val="008B5570"/>
    <w:rsid w:val="008F3644"/>
    <w:rsid w:val="009B1697"/>
    <w:rsid w:val="00A434AC"/>
    <w:rsid w:val="00A46E67"/>
    <w:rsid w:val="00A8595E"/>
    <w:rsid w:val="00AC20A8"/>
    <w:rsid w:val="00AC2E64"/>
    <w:rsid w:val="00B375AD"/>
    <w:rsid w:val="00C561EE"/>
    <w:rsid w:val="00D039B0"/>
    <w:rsid w:val="00D574AB"/>
    <w:rsid w:val="00D675F6"/>
    <w:rsid w:val="00DA7D0F"/>
    <w:rsid w:val="00DD51A4"/>
    <w:rsid w:val="00DE3D7B"/>
    <w:rsid w:val="00E331A1"/>
    <w:rsid w:val="00ED3F47"/>
    <w:rsid w:val="00F36FFB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BAD6E13"/>
  <w15:chartTrackingRefBased/>
  <w15:docId w15:val="{A75C5FC2-477C-4E0C-8A5D-298802D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/>
      <w:outlineLvl w:val="0"/>
    </w:pPr>
    <w:rPr>
      <w:rFonts w:ascii="Arial" w:hAnsi="Arial"/>
      <w:b/>
      <w:kern w:val="28"/>
      <w:szCs w:val="20"/>
    </w:rPr>
  </w:style>
  <w:style w:type="paragraph" w:styleId="berschrift2">
    <w:name w:val="heading 2"/>
    <w:basedOn w:val="Standard"/>
    <w:next w:val="Standard"/>
    <w:qFormat/>
    <w:pPr>
      <w:keepNext/>
      <w:ind w:right="-143"/>
      <w:jc w:val="center"/>
      <w:outlineLvl w:val="1"/>
    </w:pPr>
    <w:rPr>
      <w:rFonts w:ascii="Arial" w:hAnsi="Arial" w:cs="Arial"/>
      <w:b/>
      <w:iCs/>
      <w:sz w:val="20"/>
    </w:rPr>
  </w:style>
  <w:style w:type="paragraph" w:styleId="berschrift3">
    <w:name w:val="heading 3"/>
    <w:basedOn w:val="Standard"/>
    <w:next w:val="Standard"/>
    <w:qFormat/>
    <w:pPr>
      <w:keepNext/>
      <w:ind w:right="-143"/>
      <w:jc w:val="center"/>
      <w:outlineLvl w:val="2"/>
    </w:pPr>
    <w:rPr>
      <w:rFonts w:ascii="Arial" w:hAnsi="Arial" w:cs="Arial"/>
      <w:b/>
      <w:i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360" w:lineRule="auto"/>
      <w:outlineLvl w:val="3"/>
    </w:pPr>
    <w:rPr>
      <w:rFonts w:ascii="Arial" w:hAnsi="Arial"/>
      <w:b/>
      <w:i/>
      <w:kern w:val="16"/>
      <w:szCs w:val="20"/>
    </w:rPr>
  </w:style>
  <w:style w:type="paragraph" w:styleId="berschrift5">
    <w:name w:val="heading 5"/>
    <w:basedOn w:val="Standard"/>
    <w:next w:val="Standard"/>
    <w:qFormat/>
    <w:pPr>
      <w:spacing w:before="240" w:after="60" w:line="360" w:lineRule="auto"/>
      <w:outlineLvl w:val="4"/>
    </w:pPr>
    <w:rPr>
      <w:rFonts w:ascii="Arial" w:hAnsi="Arial"/>
      <w:kern w:val="16"/>
      <w:sz w:val="22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 w:line="360" w:lineRule="auto"/>
      <w:outlineLvl w:val="5"/>
    </w:pPr>
    <w:rPr>
      <w:rFonts w:ascii="Arial" w:hAnsi="Arial"/>
      <w:i/>
      <w:kern w:val="16"/>
      <w:sz w:val="22"/>
      <w:szCs w:val="20"/>
    </w:rPr>
  </w:style>
  <w:style w:type="paragraph" w:styleId="berschrift7">
    <w:name w:val="heading 7"/>
    <w:basedOn w:val="Standard"/>
    <w:next w:val="Standard"/>
    <w:qFormat/>
    <w:pPr>
      <w:spacing w:before="240" w:after="60" w:line="360" w:lineRule="auto"/>
      <w:outlineLvl w:val="6"/>
    </w:pPr>
    <w:rPr>
      <w:rFonts w:ascii="Arial" w:hAnsi="Arial"/>
      <w:kern w:val="16"/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 w:line="360" w:lineRule="auto"/>
      <w:outlineLvl w:val="7"/>
    </w:pPr>
    <w:rPr>
      <w:rFonts w:ascii="Arial" w:hAnsi="Arial"/>
      <w:i/>
      <w:kern w:val="16"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 w:line="360" w:lineRule="auto"/>
      <w:outlineLvl w:val="8"/>
    </w:pPr>
    <w:rPr>
      <w:rFonts w:ascii="Arial" w:hAnsi="Arial"/>
      <w:i/>
      <w:kern w:val="16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kern w:val="16"/>
      <w:szCs w:val="20"/>
    </w:rPr>
  </w:style>
  <w:style w:type="paragraph" w:styleId="Funotentext">
    <w:name w:val="footnote text"/>
    <w:basedOn w:val="Standard"/>
    <w:semiHidden/>
    <w:pPr>
      <w:spacing w:line="360" w:lineRule="auto"/>
    </w:pPr>
    <w:rPr>
      <w:rFonts w:ascii="Arial" w:hAnsi="Arial"/>
      <w:kern w:val="16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2">
    <w:name w:val="Body Text 2"/>
    <w:basedOn w:val="Standard"/>
    <w:pPr>
      <w:tabs>
        <w:tab w:val="left" w:pos="2448"/>
        <w:tab w:val="left" w:pos="5328"/>
        <w:tab w:val="left" w:pos="6480"/>
        <w:tab w:val="left" w:pos="7632"/>
      </w:tabs>
      <w:spacing w:line="360" w:lineRule="exact"/>
      <w:ind w:right="674"/>
    </w:pPr>
    <w:rPr>
      <w:rFonts w:ascii="Arial" w:hAnsi="Arial"/>
      <w:snapToGrid w:val="0"/>
      <w:kern w:val="16"/>
      <w:szCs w:val="20"/>
    </w:rPr>
  </w:style>
  <w:style w:type="paragraph" w:styleId="Aufzhlungszeichen2">
    <w:name w:val="List Bullet 2"/>
    <w:basedOn w:val="Standard"/>
    <w:pPr>
      <w:numPr>
        <w:numId w:val="12"/>
      </w:numPr>
      <w:spacing w:line="360" w:lineRule="auto"/>
    </w:pPr>
    <w:rPr>
      <w:rFonts w:ascii="Arial" w:hAnsi="Arial"/>
      <w:kern w:val="16"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rsid w:val="007E56B3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rsid w:val="004A67B4"/>
    <w:rPr>
      <w:rFonts w:ascii="Arial" w:hAnsi="Arial"/>
      <w:kern w:val="16"/>
      <w:sz w:val="24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A67B4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4A67B4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4A67B4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4838">
                  <w:marLeft w:val="0"/>
                  <w:marRight w:val="0"/>
                  <w:marTop w:val="0"/>
                  <w:marBottom w:val="2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1338">
                  <w:marLeft w:val="0"/>
                  <w:marRight w:val="0"/>
                  <w:marTop w:val="0"/>
                  <w:marBottom w:val="2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6399">
                  <w:marLeft w:val="0"/>
                  <w:marRight w:val="0"/>
                  <w:marTop w:val="0"/>
                  <w:marBottom w:val="2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E5D2-5EB8-4894-B9B2-DC616052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Eintragungsbekanntmachung</vt:lpstr>
    </vt:vector>
  </TitlesOfParts>
  <Company>Landratsamt Dachau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Eintragungsbekanntmachung</dc:title>
  <dc:subject/>
  <dc:creator>test</dc:creator>
  <cp:keywords/>
  <cp:lastModifiedBy>Alexander Zitzlsberger</cp:lastModifiedBy>
  <cp:revision>4</cp:revision>
  <cp:lastPrinted>2021-09-21T11:46:00Z</cp:lastPrinted>
  <dcterms:created xsi:type="dcterms:W3CDTF">2021-09-15T09:47:00Z</dcterms:created>
  <dcterms:modified xsi:type="dcterms:W3CDTF">2021-09-21T11:47:00Z</dcterms:modified>
</cp:coreProperties>
</file>